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F3" w:rsidRDefault="008632F3" w:rsidP="008632F3">
      <w:pPr>
        <w:pStyle w:val="a6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6725" cy="561975"/>
            <wp:effectExtent l="19050" t="0" r="9525" b="0"/>
            <wp:docPr id="2" name="Рисунок 1" descr="Привольное СП Кавказ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вольное СП Кавказского р-на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2F3" w:rsidRDefault="008632F3" w:rsidP="008632F3">
      <w:pPr>
        <w:pStyle w:val="a6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</w:t>
      </w:r>
    </w:p>
    <w:p w:rsidR="008632F3" w:rsidRDefault="008632F3" w:rsidP="008632F3">
      <w:pPr>
        <w:pStyle w:val="a6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СОВЕТ ПРИВОЛЬНОГО СЕЛЬСКОГО ПОСЕЛЕНИЯ</w:t>
      </w:r>
    </w:p>
    <w:p w:rsidR="008632F3" w:rsidRDefault="008632F3" w:rsidP="008632F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КАВКАЗСКОГО РАЙОНА</w:t>
      </w:r>
    </w:p>
    <w:p w:rsidR="008632F3" w:rsidRDefault="008632F3" w:rsidP="008632F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ОЧЕРЕДНАЯ  ДЕСЯТАЯ                   СЕССИЯ</w:t>
      </w:r>
    </w:p>
    <w:p w:rsidR="008632F3" w:rsidRDefault="008632F3" w:rsidP="008632F3">
      <w:pPr>
        <w:pStyle w:val="a6"/>
        <w:rPr>
          <w:b/>
          <w:sz w:val="28"/>
          <w:szCs w:val="28"/>
        </w:rPr>
      </w:pPr>
    </w:p>
    <w:p w:rsidR="008632F3" w:rsidRDefault="008632F3" w:rsidP="008632F3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8632F3" w:rsidRDefault="008632F3" w:rsidP="008632F3">
      <w:pPr>
        <w:rPr>
          <w:rFonts w:ascii="Arial" w:hAnsi="Arial"/>
        </w:rPr>
      </w:pPr>
    </w:p>
    <w:p w:rsidR="008632F3" w:rsidRPr="00A65ADE" w:rsidRDefault="008632F3" w:rsidP="008632F3">
      <w:pPr>
        <w:pStyle w:val="a6"/>
        <w:rPr>
          <w:b/>
        </w:rPr>
      </w:pPr>
      <w:r w:rsidRPr="00A65ADE">
        <w:rPr>
          <w:b/>
        </w:rPr>
        <w:t xml:space="preserve">от 26.06.2015                                                                                                                              №  </w:t>
      </w:r>
      <w:r w:rsidR="004D74A0">
        <w:rPr>
          <w:b/>
        </w:rPr>
        <w:t>45</w:t>
      </w:r>
    </w:p>
    <w:p w:rsidR="008632F3" w:rsidRDefault="008632F3" w:rsidP="008632F3">
      <w:pPr>
        <w:pStyle w:val="a6"/>
        <w:jc w:val="center"/>
      </w:pPr>
      <w:r>
        <w:t>хутор Привольный</w:t>
      </w:r>
    </w:p>
    <w:p w:rsidR="00A44B87" w:rsidRPr="00A44B87" w:rsidRDefault="00A44B87" w:rsidP="008632F3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44B87" w:rsidRPr="00A44B87" w:rsidRDefault="00A44B87" w:rsidP="00A44B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4C2" w:rsidRDefault="002834C2" w:rsidP="002834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A3E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создания, реорганизации, ликвидации муниципальных унитарных предприятий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Привольного </w:t>
      </w:r>
      <w:r w:rsidRPr="00866A3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Кавказского района</w:t>
      </w:r>
    </w:p>
    <w:p w:rsidR="002834C2" w:rsidRPr="00866A3E" w:rsidRDefault="002834C2" w:rsidP="002834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4C2" w:rsidRPr="00866A3E" w:rsidRDefault="002834C2" w:rsidP="00A12CF5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На основании части 4 статьи 51 Федерального закона от 6 октября 2003 года № 131-ФЗ «Об общих принципах организации местного самоуправления в Российской Федерации», Федеральным законом от 14 ноября 2002 года № 161-ФЗ «О государственных и муниципальных унитарных предприятиях», в соответствии с Уставом Привольного сельского поселения Кавказского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 Привольного  сельского поселения Кавказского района  </w:t>
      </w:r>
      <w:proofErr w:type="spellStart"/>
      <w:r w:rsidRPr="002834C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2834C2">
        <w:rPr>
          <w:rFonts w:ascii="Times New Roman" w:hAnsi="Times New Roman" w:cs="Times New Roman"/>
          <w:bCs/>
          <w:sz w:val="28"/>
          <w:szCs w:val="28"/>
        </w:rPr>
        <w:t xml:space="preserve"> е </w:t>
      </w:r>
      <w:proofErr w:type="spellStart"/>
      <w:r w:rsidRPr="002834C2">
        <w:rPr>
          <w:rFonts w:ascii="Times New Roman" w:hAnsi="Times New Roman" w:cs="Times New Roman"/>
          <w:bCs/>
          <w:sz w:val="28"/>
          <w:szCs w:val="28"/>
        </w:rPr>
        <w:t>ш</w:t>
      </w:r>
      <w:proofErr w:type="spellEnd"/>
      <w:r w:rsidRPr="002834C2">
        <w:rPr>
          <w:rFonts w:ascii="Times New Roman" w:hAnsi="Times New Roman" w:cs="Times New Roman"/>
          <w:bCs/>
          <w:sz w:val="28"/>
          <w:szCs w:val="28"/>
        </w:rPr>
        <w:t xml:space="preserve"> и л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834C2" w:rsidRDefault="002834C2" w:rsidP="00A12CF5">
      <w:pPr>
        <w:shd w:val="clear" w:color="auto" w:fill="FFFFFF"/>
        <w:spacing w:after="0" w:line="20" w:lineRule="atLeast"/>
        <w:ind w:firstLine="52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прилагаемое Положение о порядке создания, реорганизации, ликвидации муниципальных унитарных предприятий Привольного  сельского поселения Кавказского района.</w:t>
      </w:r>
    </w:p>
    <w:p w:rsidR="002834C2" w:rsidRPr="006F7181" w:rsidRDefault="002834C2" w:rsidP="00A12CF5">
      <w:pPr>
        <w:tabs>
          <w:tab w:val="left" w:pos="8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7181">
        <w:rPr>
          <w:rFonts w:ascii="Times New Roman" w:hAnsi="Times New Roman" w:cs="Times New Roman"/>
          <w:sz w:val="28"/>
          <w:szCs w:val="28"/>
        </w:rPr>
        <w:t>2. Контроль за  выполнением настоящего решения оставляю за собой.</w:t>
      </w:r>
    </w:p>
    <w:p w:rsidR="002834C2" w:rsidRPr="006F7181" w:rsidRDefault="002834C2" w:rsidP="00A12CF5">
      <w:pPr>
        <w:tabs>
          <w:tab w:val="left" w:pos="8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7181">
        <w:rPr>
          <w:rFonts w:ascii="Times New Roman" w:hAnsi="Times New Roman" w:cs="Times New Roman"/>
          <w:sz w:val="28"/>
          <w:szCs w:val="28"/>
        </w:rPr>
        <w:t>3. Опубликовать настоящее решение в средствах массовой информации.</w:t>
      </w:r>
    </w:p>
    <w:p w:rsidR="002834C2" w:rsidRPr="006F7181" w:rsidRDefault="002834C2" w:rsidP="00A12CF5">
      <w:pPr>
        <w:tabs>
          <w:tab w:val="left" w:pos="8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7181">
        <w:rPr>
          <w:rFonts w:ascii="Times New Roman" w:hAnsi="Times New Roman" w:cs="Times New Roman"/>
          <w:sz w:val="28"/>
          <w:szCs w:val="28"/>
        </w:rPr>
        <w:t xml:space="preserve">4. Решение вступает в силу со дня его официального опубликования. </w:t>
      </w:r>
    </w:p>
    <w:p w:rsidR="002834C2" w:rsidRPr="006F7181" w:rsidRDefault="002834C2" w:rsidP="002834C2">
      <w:pPr>
        <w:pStyle w:val="ConsPlusNormal"/>
        <w:widowControl/>
        <w:ind w:firstLine="540"/>
        <w:jc w:val="both"/>
      </w:pPr>
    </w:p>
    <w:p w:rsidR="002834C2" w:rsidRDefault="002834C2" w:rsidP="002834C2">
      <w:pPr>
        <w:pStyle w:val="ConsPlusNormal"/>
        <w:widowControl/>
        <w:ind w:firstLine="540"/>
        <w:jc w:val="both"/>
      </w:pPr>
    </w:p>
    <w:p w:rsidR="00A44B87" w:rsidRPr="00A44B87" w:rsidRDefault="00A44B87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B87">
        <w:rPr>
          <w:rFonts w:ascii="Times New Roman" w:hAnsi="Times New Roman" w:cs="Times New Roman"/>
          <w:sz w:val="28"/>
          <w:szCs w:val="28"/>
        </w:rPr>
        <w:t>Глава</w:t>
      </w:r>
    </w:p>
    <w:p w:rsidR="00A44B87" w:rsidRDefault="008632F3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Привольного</w:t>
      </w:r>
      <w:r w:rsidR="00A44B87" w:rsidRPr="00A44B8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A44B87" w:rsidRDefault="00A44B87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B87">
        <w:rPr>
          <w:rFonts w:ascii="Times New Roman" w:hAnsi="Times New Roman" w:cs="Times New Roman"/>
          <w:sz w:val="28"/>
          <w:szCs w:val="28"/>
        </w:rPr>
        <w:t xml:space="preserve">Кавказского района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22596">
        <w:rPr>
          <w:rFonts w:ascii="Times New Roman" w:hAnsi="Times New Roman" w:cs="Times New Roman"/>
          <w:sz w:val="28"/>
          <w:szCs w:val="28"/>
        </w:rPr>
        <w:t xml:space="preserve">        </w:t>
      </w:r>
      <w:r w:rsidR="008632F3">
        <w:rPr>
          <w:rFonts w:ascii="Times New Roman" w:hAnsi="Times New Roman" w:cs="Times New Roman"/>
          <w:sz w:val="28"/>
          <w:szCs w:val="28"/>
        </w:rPr>
        <w:t>Е.А. Урицкий</w:t>
      </w:r>
    </w:p>
    <w:p w:rsidR="00F644B4" w:rsidRDefault="00F644B4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4B4" w:rsidRDefault="00F644B4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4B4" w:rsidRDefault="00F644B4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4B4" w:rsidRDefault="00F644B4" w:rsidP="00F644B4">
      <w:pPr>
        <w:shd w:val="clear" w:color="auto" w:fill="FFFFFF"/>
        <w:ind w:firstLine="720"/>
        <w:jc w:val="right"/>
        <w:rPr>
          <w:rFonts w:ascii="Times New Roman" w:hAnsi="Times New Roman" w:cs="Times New Roman"/>
          <w:spacing w:val="-11"/>
          <w:sz w:val="28"/>
          <w:szCs w:val="28"/>
        </w:rPr>
      </w:pPr>
    </w:p>
    <w:p w:rsidR="00F644B4" w:rsidRDefault="00F644B4" w:rsidP="00F644B4">
      <w:pPr>
        <w:shd w:val="clear" w:color="auto" w:fill="FFFFFF"/>
        <w:ind w:firstLine="720"/>
        <w:jc w:val="right"/>
        <w:rPr>
          <w:rFonts w:ascii="Times New Roman" w:hAnsi="Times New Roman" w:cs="Times New Roman"/>
          <w:spacing w:val="-11"/>
          <w:sz w:val="28"/>
          <w:szCs w:val="28"/>
        </w:rPr>
      </w:pPr>
    </w:p>
    <w:p w:rsidR="00A12CF5" w:rsidRDefault="00A12CF5" w:rsidP="00F644B4">
      <w:pPr>
        <w:shd w:val="clear" w:color="auto" w:fill="FFFFFF"/>
        <w:ind w:firstLine="720"/>
        <w:jc w:val="right"/>
        <w:rPr>
          <w:rFonts w:ascii="Times New Roman" w:hAnsi="Times New Roman" w:cs="Times New Roman"/>
          <w:spacing w:val="-11"/>
          <w:sz w:val="28"/>
          <w:szCs w:val="28"/>
        </w:rPr>
      </w:pPr>
    </w:p>
    <w:p w:rsidR="00F644B4" w:rsidRPr="00471589" w:rsidRDefault="00F644B4" w:rsidP="00F644B4">
      <w:pPr>
        <w:shd w:val="clear" w:color="auto" w:fill="FFFFFF"/>
        <w:spacing w:after="0"/>
        <w:ind w:firstLine="720"/>
        <w:jc w:val="right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Утверждено</w:t>
      </w:r>
    </w:p>
    <w:p w:rsidR="00F644B4" w:rsidRPr="00471589" w:rsidRDefault="00F644B4" w:rsidP="00F644B4">
      <w:pPr>
        <w:shd w:val="clear" w:color="auto" w:fill="FFFFFF"/>
        <w:spacing w:after="0"/>
        <w:ind w:firstLine="720"/>
        <w:jc w:val="right"/>
        <w:rPr>
          <w:rFonts w:ascii="Times New Roman" w:hAnsi="Times New Roman" w:cs="Times New Roman"/>
          <w:spacing w:val="-11"/>
          <w:sz w:val="28"/>
          <w:szCs w:val="28"/>
        </w:rPr>
      </w:pPr>
      <w:r w:rsidRPr="00471589">
        <w:rPr>
          <w:rFonts w:ascii="Times New Roman" w:hAnsi="Times New Roman" w:cs="Times New Roman"/>
          <w:spacing w:val="-11"/>
          <w:sz w:val="28"/>
          <w:szCs w:val="28"/>
        </w:rPr>
        <w:t>р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ешением Совета </w:t>
      </w:r>
    </w:p>
    <w:p w:rsidR="00F644B4" w:rsidRPr="00471589" w:rsidRDefault="00F644B4" w:rsidP="00F644B4">
      <w:pPr>
        <w:shd w:val="clear" w:color="auto" w:fill="FFFFFF"/>
        <w:spacing w:after="0"/>
        <w:ind w:firstLine="720"/>
        <w:jc w:val="right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Привольного</w:t>
      </w:r>
      <w:r w:rsidRPr="00471589">
        <w:rPr>
          <w:rFonts w:ascii="Times New Roman" w:hAnsi="Times New Roman" w:cs="Times New Roman"/>
          <w:spacing w:val="-11"/>
          <w:sz w:val="28"/>
          <w:szCs w:val="28"/>
        </w:rPr>
        <w:t xml:space="preserve"> сельского поселения</w:t>
      </w:r>
    </w:p>
    <w:p w:rsidR="00F644B4" w:rsidRPr="00471589" w:rsidRDefault="00F644B4" w:rsidP="00F644B4">
      <w:pPr>
        <w:shd w:val="clear" w:color="auto" w:fill="FFFFFF"/>
        <w:spacing w:after="0"/>
        <w:ind w:firstLine="720"/>
        <w:jc w:val="right"/>
        <w:rPr>
          <w:rFonts w:ascii="Times New Roman" w:hAnsi="Times New Roman" w:cs="Times New Roman"/>
          <w:spacing w:val="-11"/>
          <w:sz w:val="28"/>
          <w:szCs w:val="28"/>
        </w:rPr>
      </w:pPr>
      <w:r w:rsidRPr="00471589">
        <w:rPr>
          <w:rFonts w:ascii="Times New Roman" w:hAnsi="Times New Roman" w:cs="Times New Roman"/>
          <w:spacing w:val="-11"/>
          <w:sz w:val="28"/>
          <w:szCs w:val="28"/>
        </w:rPr>
        <w:t>от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 26.06.2015 №</w:t>
      </w:r>
      <w:r w:rsidRPr="00471589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1"/>
          <w:sz w:val="28"/>
          <w:szCs w:val="28"/>
        </w:rPr>
        <w:t>4</w:t>
      </w:r>
      <w:r w:rsidR="004D74A0">
        <w:rPr>
          <w:rFonts w:ascii="Times New Roman" w:hAnsi="Times New Roman" w:cs="Times New Roman"/>
          <w:spacing w:val="-11"/>
          <w:sz w:val="28"/>
          <w:szCs w:val="28"/>
        </w:rPr>
        <w:t>5</w:t>
      </w:r>
    </w:p>
    <w:p w:rsidR="00F644B4" w:rsidRDefault="00F644B4" w:rsidP="00F644B4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F644B4" w:rsidRPr="00866A3E" w:rsidRDefault="00F644B4" w:rsidP="00F644B4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A3E">
        <w:rPr>
          <w:rFonts w:ascii="Times New Roman" w:hAnsi="Times New Roman" w:cs="Times New Roman"/>
          <w:b/>
          <w:spacing w:val="-11"/>
          <w:sz w:val="28"/>
          <w:szCs w:val="28"/>
        </w:rPr>
        <w:t>Положение</w:t>
      </w:r>
    </w:p>
    <w:p w:rsidR="00F644B4" w:rsidRPr="00866A3E" w:rsidRDefault="00F644B4" w:rsidP="00F644B4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866A3E">
        <w:rPr>
          <w:rFonts w:ascii="Times New Roman" w:hAnsi="Times New Roman" w:cs="Times New Roman"/>
          <w:b/>
          <w:sz w:val="28"/>
          <w:szCs w:val="28"/>
        </w:rPr>
        <w:t xml:space="preserve">о порядке создания, реорганизации, ликвидации муниципальных унитарных предприятий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Привольного </w:t>
      </w:r>
      <w:r w:rsidRPr="00866A3E">
        <w:rPr>
          <w:rFonts w:ascii="Times New Roman" w:hAnsi="Times New Roman" w:cs="Times New Roman"/>
          <w:b/>
          <w:sz w:val="28"/>
          <w:szCs w:val="28"/>
        </w:rPr>
        <w:t>сельского поселения Кавказского района</w:t>
      </w:r>
    </w:p>
    <w:p w:rsidR="00F644B4" w:rsidRDefault="00F644B4" w:rsidP="00F644B4">
      <w:pPr>
        <w:shd w:val="clear" w:color="auto" w:fill="FFFFFF"/>
        <w:ind w:firstLine="720"/>
        <w:rPr>
          <w:rFonts w:ascii="Times New Roman" w:hAnsi="Times New Roman" w:cs="Times New Roman"/>
          <w:spacing w:val="-7"/>
          <w:sz w:val="28"/>
          <w:szCs w:val="28"/>
        </w:rPr>
      </w:pPr>
    </w:p>
    <w:p w:rsidR="00F644B4" w:rsidRDefault="00F644B4" w:rsidP="00F644B4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1. Общие положения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Положение о порядке  создания, реорганизации, ликвидации муниципальных унитарных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Привольного сельского поселения Кавказского района {далее - Положение) разработано в соответствии с Гражданским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кодексом Российской Федерации, Федеральным законом от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14.11.2002 № 161-ФЗ «О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муниципальных унитарных предприятиях», Федеральным законом от 06.10.2003 № 131-ФЗ «Об 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принципах организации местного самоуправления в Российской Федерации», Уставом Привольного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сельского поселения Кавказского района и определяет порядок создания, реорганизации и ликвидации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унитарных предприятий Привольного  сельского поселения Кавказского района.</w:t>
      </w:r>
    </w:p>
    <w:p w:rsidR="00F644B4" w:rsidRDefault="00F644B4" w:rsidP="00F644B4">
      <w:pPr>
        <w:shd w:val="clear" w:color="auto" w:fill="FFFFFF"/>
        <w:tabs>
          <w:tab w:val="left" w:pos="37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Муниципальным унитарным предприятием (далее - предприятие) признается коммерческая организация, </w:t>
      </w:r>
      <w:r>
        <w:rPr>
          <w:rFonts w:ascii="Times New Roman" w:hAnsi="Times New Roman" w:cs="Times New Roman"/>
          <w:spacing w:val="-6"/>
          <w:sz w:val="28"/>
          <w:szCs w:val="28"/>
        </w:rPr>
        <w:t>не наделенная правом собственности на имущество, закрепленное за ней собственником.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предприятия принадлежит на праве собственности муниципальному образованию Привольного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</w:rPr>
        <w:t>сельского поселения (далее - собственник), от имени которого права собственника имущества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осуществляет Администрация Привольного сельского поселения Кавказского района.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Имущество предприятия принадлежит ему на праве хозяйственного ведения или на праве оперативного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управления, является неделимым и не может быть распределено по вкладам (долям, паям),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между работниками унитарного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Предприятие не вправе создавать в качестве юридического лица другое унитарное предприятие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передачи ему части своего имущества (дочернее предприятие).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Предприятие может от своего имени приобретать и осуществлять имущественные и личные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неимущественные права,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нести обязанности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, быть истцом и ответчиком в суде.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Предприятие должно иметь самостоятельный баланс.</w:t>
      </w:r>
    </w:p>
    <w:p w:rsidR="00F644B4" w:rsidRDefault="00F644B4" w:rsidP="00F644B4">
      <w:pPr>
        <w:shd w:val="clear" w:color="auto" w:fill="FFFFFF"/>
        <w:tabs>
          <w:tab w:val="left" w:pos="50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В муниципальном образовании Привольного сельского поселения Кавказского района  создаются и действуют 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виды муниципальных унитарных предприятий: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предприятие, основанное на праве хозяйственного ведения, - муниципальное предприятие;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предприятие, основанное на праве оперативного управления, - муниципальное казенное предприятие.</w:t>
      </w:r>
    </w:p>
    <w:p w:rsidR="00F644B4" w:rsidRDefault="00F644B4" w:rsidP="00F644B4">
      <w:pPr>
        <w:shd w:val="clear" w:color="auto" w:fill="FFFFFF"/>
        <w:tabs>
          <w:tab w:val="left" w:pos="509"/>
          <w:tab w:val="left" w:pos="9187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1.4.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Предприятие может иметь гражданские права, соответствующие предмету и целям его деятельности, </w:t>
      </w:r>
      <w:r>
        <w:rPr>
          <w:rFonts w:ascii="Times New Roman" w:hAnsi="Times New Roman" w:cs="Times New Roman"/>
          <w:spacing w:val="-7"/>
          <w:sz w:val="28"/>
          <w:szCs w:val="28"/>
        </w:rPr>
        <w:t>предусмотренным в уставе этого предприятия, и нести связанные с этой деятельностью обязанности.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2. Учреждение предприятия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2.1. Предприятие считается созданным как юридическое лицо со дня внесения соответствующей записи в </w:t>
      </w:r>
      <w:r>
        <w:rPr>
          <w:rFonts w:ascii="Times New Roman" w:hAnsi="Times New Roman" w:cs="Times New Roman"/>
          <w:spacing w:val="-6"/>
          <w:sz w:val="28"/>
          <w:szCs w:val="28"/>
        </w:rPr>
        <w:t>единый государственный реестр юридических лиц в порядке, установленном действующим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законодательством.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Предприятие создается без ограничения срока, если иное не установлено его уставом.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Предприятие до момента завершения формирования собственником его имущества уставного фонда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вправе совершать сделки, не связанные с учреждением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2.2. Учредителем предприятия выступает муниципальное образование </w:t>
      </w:r>
      <w:r>
        <w:rPr>
          <w:rFonts w:ascii="Times New Roman" w:hAnsi="Times New Roman" w:cs="Times New Roman"/>
          <w:spacing w:val="-6"/>
          <w:sz w:val="28"/>
          <w:szCs w:val="28"/>
        </w:rPr>
        <w:t>Привольного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сельское поселение Кавказского района</w:t>
      </w:r>
      <w:r>
        <w:rPr>
          <w:rFonts w:ascii="Times New Roman" w:hAnsi="Times New Roman" w:cs="Times New Roman"/>
          <w:spacing w:val="-7"/>
          <w:sz w:val="28"/>
          <w:szCs w:val="28"/>
        </w:rPr>
        <w:t>.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имени муниципального образования Привольного  сельское поселение Кавказского района в качестве учредителя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выступает Администрация Привольного сельского поселения Кавказского района.</w:t>
      </w:r>
    </w:p>
    <w:p w:rsidR="00F644B4" w:rsidRDefault="00F644B4" w:rsidP="00F644B4">
      <w:pPr>
        <w:shd w:val="clear" w:color="auto" w:fill="FFFFFF"/>
        <w:tabs>
          <w:tab w:val="left" w:pos="437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Решение о создании предприятия принимается Администрацией </w:t>
      </w:r>
      <w:r>
        <w:rPr>
          <w:rFonts w:ascii="Times New Roman" w:hAnsi="Times New Roman" w:cs="Times New Roman"/>
          <w:spacing w:val="-6"/>
          <w:sz w:val="28"/>
          <w:szCs w:val="28"/>
        </w:rPr>
        <w:t>Привольного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в </w:t>
      </w:r>
      <w:r>
        <w:rPr>
          <w:rFonts w:ascii="Times New Roman" w:hAnsi="Times New Roman" w:cs="Times New Roman"/>
          <w:spacing w:val="-6"/>
          <w:sz w:val="28"/>
          <w:szCs w:val="28"/>
        </w:rPr>
        <w:t>виде постановления при наличии финансово-экономического обоснования целесообразности создания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такого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2.4. Предприятия могут быть созданы в следующих случаях: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2.4.1. муниципальное предприятие:</w:t>
      </w:r>
    </w:p>
    <w:p w:rsidR="00F644B4" w:rsidRDefault="00F644B4" w:rsidP="00F644B4">
      <w:pPr>
        <w:shd w:val="clear" w:color="auto" w:fill="FFFFFF"/>
        <w:tabs>
          <w:tab w:val="left" w:pos="93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в случае необходимости использования имущества, приватизация которого запрещена;</w:t>
      </w:r>
    </w:p>
    <w:p w:rsidR="00F644B4" w:rsidRDefault="00F644B4" w:rsidP="00F644B4">
      <w:pPr>
        <w:shd w:val="clear" w:color="auto" w:fill="FFFFFF"/>
        <w:tabs>
          <w:tab w:val="left" w:pos="307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в случае необходимости осуществления деятельности в целях решения социальных задач (в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реализации определенных товаров и услуг по минимальным ценам);</w:t>
      </w:r>
    </w:p>
    <w:p w:rsidR="00F644B4" w:rsidRDefault="00F644B4" w:rsidP="00F644B4">
      <w:pPr>
        <w:shd w:val="clear" w:color="auto" w:fill="FFFFFF"/>
        <w:tabs>
          <w:tab w:val="left" w:pos="245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в случае необходимости производства отдельных видов продукции, изъятой из оборота или ограниченно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оборотоспособной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644B4" w:rsidRDefault="00F644B4" w:rsidP="00F644B4">
      <w:pPr>
        <w:shd w:val="clear" w:color="auto" w:fill="FFFFFF"/>
        <w:tabs>
          <w:tab w:val="left" w:pos="245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2.4.2. муниципальное казенное предприятие:</w:t>
      </w:r>
    </w:p>
    <w:p w:rsidR="00F644B4" w:rsidRDefault="00F644B4" w:rsidP="00F644B4">
      <w:pPr>
        <w:shd w:val="clear" w:color="auto" w:fill="FFFFFF"/>
        <w:tabs>
          <w:tab w:val="left" w:pos="307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 случае если преобладающая или значительная часть производимой продукции, выполняемых работ, 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оказываемых услуг предназначена для нужд муниципального образования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Привольного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сельского поселения Кавказского района; </w:t>
      </w:r>
    </w:p>
    <w:p w:rsidR="00F644B4" w:rsidRDefault="00F644B4" w:rsidP="00F644B4">
      <w:pPr>
        <w:shd w:val="clear" w:color="auto" w:fill="FFFFFF"/>
        <w:tabs>
          <w:tab w:val="left" w:pos="93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в случае необходимости использования имущества, приватизация которого запрещена;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 в случае необходимости осуществления деятельности по производству товаров, выполнению работ, </w:t>
      </w:r>
      <w:r>
        <w:rPr>
          <w:rFonts w:ascii="Times New Roman" w:hAnsi="Times New Roman" w:cs="Times New Roman"/>
          <w:spacing w:val="-7"/>
          <w:sz w:val="28"/>
          <w:szCs w:val="28"/>
        </w:rPr>
        <w:t>оказанию услуг, реализуемых по установленным государством ценам в целях решения социальных задач;</w:t>
      </w:r>
    </w:p>
    <w:p w:rsidR="00F644B4" w:rsidRDefault="00F644B4" w:rsidP="00F644B4">
      <w:pPr>
        <w:shd w:val="clear" w:color="auto" w:fill="FFFFFF"/>
        <w:tabs>
          <w:tab w:val="left" w:pos="245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в случае необходимости производства отдельных видов продукции, изъятой из оборота или ограниченно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  <w:sz w:val="28"/>
          <w:szCs w:val="28"/>
        </w:rPr>
        <w:t>оборотоспособной</w:t>
      </w:r>
      <w:proofErr w:type="spellEnd"/>
      <w:r>
        <w:rPr>
          <w:rFonts w:ascii="Times New Roman" w:hAnsi="Times New Roman" w:cs="Times New Roman"/>
          <w:spacing w:val="-7"/>
          <w:sz w:val="28"/>
          <w:szCs w:val="28"/>
        </w:rPr>
        <w:t>;</w:t>
      </w:r>
    </w:p>
    <w:p w:rsidR="00F644B4" w:rsidRDefault="00F644B4" w:rsidP="00F644B4">
      <w:pPr>
        <w:shd w:val="clear" w:color="auto" w:fill="FFFFFF"/>
        <w:tabs>
          <w:tab w:val="left" w:pos="14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в случае необходимости осуществления отдельных дотируемых видов деятельности и ведения убыточных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9"/>
          <w:sz w:val="28"/>
          <w:szCs w:val="28"/>
        </w:rPr>
        <w:t>производств;</w:t>
      </w:r>
    </w:p>
    <w:p w:rsidR="00F644B4" w:rsidRDefault="00F644B4" w:rsidP="00F644B4">
      <w:pPr>
        <w:shd w:val="clear" w:color="auto" w:fill="FFFFFF"/>
        <w:tabs>
          <w:tab w:val="left" w:pos="14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в случае необходимости осуществления деятельности, предусмотренной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исключительно для казенных предприятий.</w:t>
      </w:r>
    </w:p>
    <w:p w:rsidR="00F644B4" w:rsidRDefault="00F644B4" w:rsidP="00F644B4">
      <w:pPr>
        <w:shd w:val="clear" w:color="auto" w:fill="FFFFFF"/>
        <w:ind w:firstLine="720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2.5. Решение об учреждении предприятия должно определять цели и предмет деятельности предприятия,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полное и сокращенное наименование предприятия, </w:t>
      </w: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порядок утверждения устава предприятия, 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</w:rPr>
        <w:t>ставного фонда, состав имущества, закрепляемого за предприятием.</w:t>
      </w:r>
    </w:p>
    <w:p w:rsidR="00F644B4" w:rsidRDefault="00F644B4" w:rsidP="00F644B4">
      <w:pPr>
        <w:shd w:val="clear" w:color="auto" w:fill="FFFFFF"/>
        <w:tabs>
          <w:tab w:val="left" w:pos="811"/>
        </w:tabs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Учредительным документом предприятия является его устав, утверждаемый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pacing w:val="-6"/>
          <w:sz w:val="28"/>
          <w:szCs w:val="28"/>
        </w:rPr>
        <w:t>Привольного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сельского поселения Кавказского района.</w:t>
      </w:r>
    </w:p>
    <w:p w:rsidR="00F644B4" w:rsidRDefault="00F644B4" w:rsidP="00F644B4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2.6.1. Устав предприятия должен содержать: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 полное и сокращенное фирменные наименования предприятия;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 указание на место нахождения предприятия;</w:t>
      </w:r>
    </w:p>
    <w:p w:rsidR="00F644B4" w:rsidRDefault="00F644B4" w:rsidP="00F644B4">
      <w:pPr>
        <w:shd w:val="clear" w:color="auto" w:fill="FFFFFF"/>
        <w:tabs>
          <w:tab w:val="left" w:pos="22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pacing w:val="-6"/>
          <w:sz w:val="28"/>
          <w:szCs w:val="28"/>
        </w:rPr>
        <w:t>цели, предмет, виды деятельности предприятия;</w:t>
      </w:r>
    </w:p>
    <w:p w:rsidR="00F644B4" w:rsidRDefault="00F644B4" w:rsidP="00F644B4">
      <w:pPr>
        <w:shd w:val="clear" w:color="auto" w:fill="FFFFFF"/>
        <w:tabs>
          <w:tab w:val="left" w:pos="35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pacing w:val="-6"/>
          <w:sz w:val="28"/>
          <w:szCs w:val="28"/>
        </w:rPr>
        <w:t>сведения об органе или органах, осуществляющих полномочия собственника имущества предприятия;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наименование органа предприятия (руководитель, директор, генеральный директор);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порядок назначения на должность руководителя предприятия, а также порядок заключения с 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изменения и прекращения трудового договора в соответствии с трудовым законодательством и 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содержащими нормы трудового права нормативными правовыми актами;</w:t>
      </w:r>
    </w:p>
    <w:p w:rsidR="00F644B4" w:rsidRDefault="00F644B4" w:rsidP="00F644B4">
      <w:pPr>
        <w:shd w:val="clear" w:color="auto" w:fill="FFFFFF"/>
        <w:tabs>
          <w:tab w:val="left" w:pos="35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перечень фондов, создаваемых предприятием, размеры, порядок формирования и использования этих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9"/>
          <w:sz w:val="28"/>
          <w:szCs w:val="28"/>
        </w:rPr>
        <w:t>фондов;</w:t>
      </w:r>
    </w:p>
    <w:p w:rsidR="00F644B4" w:rsidRDefault="00F644B4" w:rsidP="00F644B4">
      <w:pPr>
        <w:shd w:val="clear" w:color="auto" w:fill="FFFFFF"/>
        <w:tabs>
          <w:tab w:val="left" w:pos="21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сведения о его филиалах и представительствах;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иные предусмотренные действующим законодательством сведения.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2.6.2. Устав муниципального предприятия кроме сведений, указанных в подпункте 2.6.1. должен содержать сведения о размере уставного фонда предприятия, о порядке и об источниках его формирования, а также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направлениях использования прибыли.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2.6.3. Устав муниципального казенного предприятия кроме сведений,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указанных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а подпункте 2.6.1. </w:t>
      </w:r>
      <w:r>
        <w:rPr>
          <w:rFonts w:ascii="Times New Roman" w:hAnsi="Times New Roman" w:cs="Times New Roman"/>
          <w:spacing w:val="-7"/>
          <w:sz w:val="28"/>
          <w:szCs w:val="28"/>
        </w:rPr>
        <w:t>настоящего Положения, должен содержать сведения о порядке распределения и использования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казенного предприятия.</w:t>
      </w:r>
    </w:p>
    <w:p w:rsidR="00F644B4" w:rsidRDefault="00F644B4" w:rsidP="00F644B4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Внесение изменений в устав предприятия, в том числе утверждение устава в новой редакции, осуществляется на основании постановления Администрации </w:t>
      </w:r>
      <w:r>
        <w:rPr>
          <w:rFonts w:ascii="Times New Roman" w:hAnsi="Times New Roman" w:cs="Times New Roman"/>
          <w:spacing w:val="-6"/>
          <w:sz w:val="28"/>
          <w:szCs w:val="28"/>
        </w:rPr>
        <w:t>Привольного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сельского поселения Кавказского района.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Изменения, внесенные в устав предприятия, или устав предприятия в новой редакции подлежат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государственной регистрации в порядке, предусмотренном действующим законодательством.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Изменения, внесенные в устав предприятия, или устав предприятия в новой редакции приобретают силу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третьих лиц с момента их государственной регистрации, а в случаях, предусмотренных действующим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законодательством, с момента уведомления органа, осуществляющего государственную 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юридических лиц.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3. Имущество и уставный фонд предприятия: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Имущество предприятия формируется за счет: </w:t>
      </w:r>
      <w:r>
        <w:rPr>
          <w:rFonts w:ascii="Times New Roman" w:hAnsi="Times New Roman" w:cs="Times New Roman"/>
          <w:spacing w:val="-7"/>
          <w:sz w:val="28"/>
          <w:szCs w:val="28"/>
        </w:rPr>
        <w:t>- имущества, закрепленного за предприятием на праве хозяйственного ведения или на праве оперативного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управления собственником этого имущества;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доходов предприятия от его деятельности;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иных не противоречащих законодательству источников.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3.2. Состав имущества, закрепляемого за предприятием на праве хозяйственного ведения или оперативного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управления, определяется собственником имущества в соответствии с заключаемым с предприятием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договором.</w:t>
      </w:r>
    </w:p>
    <w:p w:rsidR="00F644B4" w:rsidRDefault="00F644B4" w:rsidP="00F644B4">
      <w:pPr>
        <w:shd w:val="clear" w:color="auto" w:fill="FFFFFF"/>
        <w:tabs>
          <w:tab w:val="left" w:pos="51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Право на имущество, закрепляемое за предприятием на праве хозяйственного ведения или на праве </w:t>
      </w:r>
      <w:r>
        <w:rPr>
          <w:rFonts w:ascii="Times New Roman" w:hAnsi="Times New Roman" w:cs="Times New Roman"/>
          <w:spacing w:val="-7"/>
          <w:sz w:val="28"/>
          <w:szCs w:val="28"/>
        </w:rPr>
        <w:t>оперативного управления собственником этого имущества, возникает с момента передачи такого имущества</w:t>
      </w:r>
      <w:r>
        <w:rPr>
          <w:rFonts w:ascii="Times New Roman" w:hAnsi="Times New Roman" w:cs="Times New Roman"/>
          <w:spacing w:val="-7"/>
          <w:sz w:val="28"/>
          <w:szCs w:val="28"/>
        </w:rPr>
        <w:br/>
        <w:t>предприятию, если иное не предусмотрено действующим законодательством или не установлено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собственника о передаче имущества предприятию.</w:t>
      </w:r>
    </w:p>
    <w:p w:rsidR="00F644B4" w:rsidRDefault="00F644B4" w:rsidP="00F644B4">
      <w:pPr>
        <w:shd w:val="clear" w:color="auto" w:fill="FFFFFF"/>
        <w:tabs>
          <w:tab w:val="left" w:pos="5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Предприятие распоряжается движимым имуществом, принадлежащим ему на праве хозяйственного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ведения, самостоятельно, за исключением случаев, установленных действующим законодательством. </w:t>
      </w:r>
      <w:r>
        <w:rPr>
          <w:rFonts w:ascii="Times New Roman" w:hAnsi="Times New Roman" w:cs="Times New Roman"/>
          <w:spacing w:val="-7"/>
          <w:sz w:val="28"/>
          <w:szCs w:val="28"/>
        </w:rPr>
        <w:t>Предприятие не вправе продавать принадлежащее ему недвижимое имущество, сдавать его в аренду,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отдавать в залог, вносить в качестве вклада в уставный (складочный) капитал хозяйственного общества или товарищества или иным способом распоряжаться таким имуществом без согласия собственника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9"/>
          <w:sz w:val="28"/>
          <w:szCs w:val="28"/>
        </w:rPr>
        <w:t>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Движимым и недвижимым имуществом предприятие распоряжается только в пределах, не лишающих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возможности осуществлять деятельность, цели, предмет, виды которой определены уставом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lastRenderedPageBreak/>
        <w:t>Предприятие не вправе без согласия собственника совершать сделки, связанные с предоставлением займов,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поручительств, получением банковских гарантий, с иными обременениями, уступкой требований, переводом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долга, а также заключать договоры простого товарищества.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Уставом предприятия могут быть предусмотрены виды и (или) размер иных сделок, совершение которых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может осуществляться без согласия собственника имущества такого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3.5. Муниципальное казенное предприятие вправе отчуждать или иным способом распоряжаться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принадлежащим ему имуществом только с согласия собственника.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Уставом муниципального казенного предприятия могут быть предусмотрены виды и (или) размер 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сделок, совершение которых не может осуществляться без согласия собственника имущества такого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9"/>
          <w:sz w:val="28"/>
          <w:szCs w:val="28"/>
        </w:rPr>
        <w:t>предприятия,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Муниципальное казенное предприятие самостоятельно реализует произведенную им продукцию (работы,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услуги), если иное не установлено действующим законодательством.</w:t>
      </w:r>
    </w:p>
    <w:p w:rsidR="00F644B4" w:rsidRDefault="00F644B4" w:rsidP="00F644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            Муниципальное казенное предприятие вправе распоряжаться принадлежащим ему имуществом,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с согласия собственника такого имущества, только в пределах, не лишающих его возможности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деятельность, предмет и цели которой определены уставом такого предприятия.                Деятельность муниципального казенного предприятия осуществляется в соответствии со сметой доходов и расходов,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утверждаемой собственником имущества муниципального казенного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3.6. Уставный фонд предприятия может формироваться за счет денег, а также ценных бумаг, других вещей,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имущественных прав и иных прав, имеющих денежную оценку.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Уставным фондом предприятия определяется минимальный размер его имущества, гарантирующего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интересы кредиторов такого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Размер уставного фонда предприятия определяется в рублях.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Размер уставного фонда предприятия должен составлять не менее чем одну тысячу минимальных </w:t>
      </w:r>
      <w:proofErr w:type="gramStart"/>
      <w:r>
        <w:rPr>
          <w:rFonts w:ascii="Times New Roman" w:hAnsi="Times New Roman" w:cs="Times New Roman"/>
          <w:spacing w:val="-7"/>
          <w:sz w:val="28"/>
          <w:szCs w:val="28"/>
        </w:rPr>
        <w:t>размеров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оплаты труда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, установленных действующим законодательством на дату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 муниципальном казенном предприятии уставный фонд не формируется.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lastRenderedPageBreak/>
        <w:t>Уставный фонд предприятия должен быть полностью сформирован собственником в течение трех месяцев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момента государственной регистрации такого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Уставный фонд считается сформированным с момента зачисления соответствующих денежных сумм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открываемый в этих целях банковский счет и (или) передачи в установленном порядке предприятию 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имущества, закрепляемого за ним на праве хозяйственного ведения, в полном объеме.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3.7. Увеличение уставного фонда предприятия допускается только после его формирования в полном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объеме, в том числе после передачи предприятию недвижимого и иного имущества, предназначенного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закрепления за ним на праве хозяйственного ведения.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Увеличение уставного фонда предприятия может осуществляться за счет дополнительно передаваемого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собственником имущества, а также доходов, полученных в результате деятельности такого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Решение об увеличении уставного фонда предприятия может быть принято собственником его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только на основании данных утвержденной годовой бухгалтерской отчетности такого предприятия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истекший финансовый год.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Размер уставного фонда предприятия с учетом размера его резервного фонда не может превышать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стоимость чистых активов такого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Одновременно с принятием решения об увеличении уставного фонда предприятия принимается решение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внесении соответствующих изменений в устав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Документы для государственной регистрации внесенных в устав предприятия изменений в 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увеличением его уставного фонда, а также документы, подтверждающие увеличение уставного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предприятия, должны быть представлены в орган, осуществляющий государственную 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юридических лиц.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3.8. Собственник имущества предприятия вправе, а в случаях, предусмотренных действующим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законодательством, обязан уменьшить уставный фонд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Уставный фонд предприятия не может быть уменьшен, если в результате такого уменьшения его 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станет меньше определенного в соответствии с действующим законодательством минимального размера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уставного фонда.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В случае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если по окончании финансового года стоимость чистых активов предприятия окажется меньше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размера его уставного фонда, собственник имущества предприятия обязан принять решение об уменьшении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размера уставного фонда предприятия до размера, не превышающего стоимости его чистых активов, и</w:t>
      </w:r>
    </w:p>
    <w:p w:rsidR="00F644B4" w:rsidRDefault="00F644B4" w:rsidP="00F644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зарегистрировать эти изменения в установленном действующим законодательством порядке.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если по окончании финансового года стоимость чистых активов предприятия окажется меньше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установленного действующим законодательством на дату государственной регистрации такого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минимального размера уставного фонда и в течение трех месяцев стоимость чистых активов не будет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восстановлена до минимального размера уставного фонда, собственник имущества предприятия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принять решение о ликвидации или реорганизации такого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Стоимость чистых активов предприятия определяется по данным бухгалтерского учета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установленном действующим законодательством.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4. Управление предприятием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4.1. Собственник имущества предприятия в отношении предприятия: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1) принимает решение о создании предприятия;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2) определяет цели, предмет, виды деятельности предприятия, а также дает согласие на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предприятия в ассоциациях и других объединениях коммерческих организаций;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3) определяет порядок составления, утверждения и установления показателей планов (программы)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финансово-хозяйственной деятельности предприятия;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4) утверждает устав предприятия, вносит в него изменения, в том числе утверждает устав предприятия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новой редакции;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5) принимает решение о реорганизации или ликвидации предприятия в порядке, установленном законодательством, назначает ликвидационную комиссию и утверждает ликвидационные балансы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предприятия;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6) формирует уставный фонд предприятия;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7) назначает на должность руководителя предприятия, заключает с ним, изменяет и прекращает 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договор в соответствии с трудовым </w:t>
      </w: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законодательством и иными содержащими нормы трудового права</w:t>
      </w:r>
      <w:r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актами; 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8) согласовывает прием на работу главного бухгалтера предприятия, заключение с ним, изменение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прекращение трудового договора;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9) утверждает бухгалтерскую отчетность и отчеты предприятия;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10) дает согласие на распоряжение недвижимым имуществом, а в случаях, установленных действующим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законодательством, муниципальными правовыми актами или уставом предприятия, на совершение иных</w:t>
      </w:r>
      <w:r>
        <w:rPr>
          <w:rFonts w:ascii="Times New Roman" w:hAnsi="Times New Roman" w:cs="Times New Roman"/>
          <w:sz w:val="28"/>
          <w:szCs w:val="28"/>
        </w:rPr>
        <w:t xml:space="preserve"> сделок; 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11) осуществляет </w:t>
      </w:r>
      <w:proofErr w:type="gramStart"/>
      <w:r>
        <w:rPr>
          <w:rFonts w:ascii="Times New Roman" w:hAnsi="Times New Roman" w:cs="Times New Roman"/>
          <w:spacing w:val="-7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-7"/>
          <w:sz w:val="28"/>
          <w:szCs w:val="28"/>
        </w:rPr>
        <w:t xml:space="preserve"> использованием по назначению и сохранностью принадлежащего предприятию</w:t>
      </w:r>
      <w:r>
        <w:rPr>
          <w:rFonts w:ascii="Times New Roman" w:hAnsi="Times New Roman" w:cs="Times New Roman"/>
          <w:sz w:val="28"/>
          <w:szCs w:val="28"/>
        </w:rPr>
        <w:t xml:space="preserve"> имущества; 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12) </w:t>
      </w:r>
      <w:proofErr w:type="gramStart"/>
      <w:r>
        <w:rPr>
          <w:rFonts w:ascii="Times New Roman" w:hAnsi="Times New Roman" w:cs="Times New Roman"/>
          <w:spacing w:val="-7"/>
          <w:sz w:val="28"/>
          <w:szCs w:val="28"/>
        </w:rPr>
        <w:t>утверждает</w:t>
      </w:r>
      <w:proofErr w:type="gramEnd"/>
      <w:r>
        <w:rPr>
          <w:rFonts w:ascii="Times New Roman" w:hAnsi="Times New Roman" w:cs="Times New Roman"/>
          <w:spacing w:val="-7"/>
          <w:sz w:val="28"/>
          <w:szCs w:val="28"/>
        </w:rPr>
        <w:t xml:space="preserve"> показатели экономической эффективности деятельности предприятия и контролирует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9"/>
          <w:sz w:val="28"/>
          <w:szCs w:val="28"/>
        </w:rPr>
        <w:t>выполнение;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13) дает согласие на создание филиалов и открытие представитель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14) дает согласие на участие предприятия в иных юридических лицах;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15) дает согласие в случаях, предусмотренных действующим законодательством, на совершение крупных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сделок, сделок, в совершении которых имеется заинтересованность, и иных сделок; 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16) принимает решения о проведен</w:t>
      </w:r>
      <w:proofErr w:type="gramStart"/>
      <w:r>
        <w:rPr>
          <w:rFonts w:ascii="Times New Roman" w:hAnsi="Times New Roman" w:cs="Times New Roman"/>
          <w:spacing w:val="-7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pacing w:val="-7"/>
          <w:sz w:val="28"/>
          <w:szCs w:val="28"/>
        </w:rPr>
        <w:t>диторских проверок, утверждает аудитора и определяет 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оплаты его услуг;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17) в случае, предусмотренном законодательством о концессионных соглашениях, принимает решение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осуществлении предприятием отдельных полномочий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концедента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18) имеет другие права и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несет другие обязанности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, определенные действующим законодательством.</w:t>
      </w:r>
    </w:p>
    <w:p w:rsidR="00F644B4" w:rsidRDefault="00F644B4" w:rsidP="00F644B4">
      <w:pPr>
        <w:shd w:val="clear" w:color="auto" w:fill="FFFFFF"/>
        <w:tabs>
          <w:tab w:val="left" w:pos="33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>Собственник имущества муниципального казенного предприятия помимо правомочий, указанных в 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4.1 настоящего Положения, вправе:</w:t>
      </w:r>
    </w:p>
    <w:p w:rsidR="00F644B4" w:rsidRDefault="00F644B4" w:rsidP="00F644B4">
      <w:pPr>
        <w:shd w:val="clear" w:color="auto" w:fill="FFFFFF"/>
        <w:tabs>
          <w:tab w:val="left" w:pos="30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изымать у муниципального казенного предприятия излишнее, неиспользуемое или используемое не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назначению имущество;</w:t>
      </w:r>
    </w:p>
    <w:p w:rsidR="00F644B4" w:rsidRDefault="00F644B4" w:rsidP="00F644B4">
      <w:pPr>
        <w:shd w:val="clear" w:color="auto" w:fill="FFFFFF"/>
        <w:tabs>
          <w:tab w:val="left" w:pos="30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доводить до муниципального казенного предприятия обязательные для исполнения заказы на поставки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товаров, выполнение работ, оказание услуг для </w:t>
      </w: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государственных или муниципальных нужд; - утверждать смету доходов и расходов муниципального казенного предприятия.</w:t>
      </w:r>
    </w:p>
    <w:p w:rsidR="00F644B4" w:rsidRDefault="00F644B4" w:rsidP="00F644B4">
      <w:pPr>
        <w:shd w:val="clear" w:color="auto" w:fill="FFFFFF"/>
        <w:tabs>
          <w:tab w:val="left" w:pos="33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Собственник имущества предприятия вправе обращаться в суд с исками о признании </w:t>
      </w:r>
      <w:proofErr w:type="spellStart"/>
      <w:r>
        <w:rPr>
          <w:rFonts w:ascii="Times New Roman" w:hAnsi="Times New Roman" w:cs="Times New Roman"/>
          <w:spacing w:val="-7"/>
          <w:sz w:val="28"/>
          <w:szCs w:val="28"/>
        </w:rPr>
        <w:t>оспоримой</w:t>
      </w:r>
      <w:proofErr w:type="spellEnd"/>
      <w:r>
        <w:rPr>
          <w:rFonts w:ascii="Times New Roman" w:hAnsi="Times New Roman" w:cs="Times New Roman"/>
          <w:spacing w:val="-7"/>
          <w:sz w:val="28"/>
          <w:szCs w:val="28"/>
        </w:rPr>
        <w:t xml:space="preserve"> сделки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имуществом предприятия недействительной, а также с требованием о применении последствий </w:t>
      </w:r>
      <w:r>
        <w:rPr>
          <w:rFonts w:ascii="Times New Roman" w:hAnsi="Times New Roman" w:cs="Times New Roman"/>
          <w:spacing w:val="-7"/>
          <w:sz w:val="28"/>
          <w:szCs w:val="28"/>
        </w:rPr>
        <w:t>недействительности ничтожной сделки в случаях, установленных действующим законодательством.</w:t>
      </w:r>
    </w:p>
    <w:p w:rsidR="00F644B4" w:rsidRDefault="00F644B4" w:rsidP="00F644B4">
      <w:pPr>
        <w:shd w:val="clear" w:color="auto" w:fill="FFFFFF"/>
        <w:tabs>
          <w:tab w:val="left" w:pos="33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>Собственник имущества предприятия вправе истребовать имущество предприятия из чужого незаконного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владения.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4.5. Руководитель предприятия (директор, генеральный директор) является единоличным исполнительным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органом предприятия. Руководитель предприятия назначается собственником имущества предприятия и 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подотчетен.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Руководитель предприятия действует от имени предприятия без доверенности, в том числе представляет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интересы, совершает в установленном порядке сделки от имени предприятия, утверждает структуру и штаты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предприятия, осуществляет прием на работу работников такого предприятия, заключает с ними, изменяет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прекращает трудовые договоры, издает приказы, выдает доверенности в порядке,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законодательством.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Руководитель предприятия организует выполнение решений собственника имущества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4.6.Руководитель предприятия не вправе быть учредителем (участником) юридического лица, занимать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должности и заниматься другой оплачиваемой деятельностью в государственных органах, органах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самоуправления, коммерческих и некоммерческих организациях, кроме преподавательской, научной и 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творческой деятельности, заниматься предпринимательской деятельностью, быть единоличным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исполнительным органом или членом коллегиального исполнительного органа коммерческой организации,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исключением случаев, если участие в органах коммерческой организации входит в должностные</w:t>
      </w:r>
      <w:proofErr w:type="gramEnd"/>
      <w:r>
        <w:rPr>
          <w:rFonts w:ascii="Times New Roman" w:hAnsi="Times New Roman" w:cs="Times New Roman"/>
          <w:spacing w:val="-7"/>
          <w:sz w:val="28"/>
          <w:szCs w:val="28"/>
        </w:rPr>
        <w:t xml:space="preserve">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данного руководителя, а также принимать участие в забастовках.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Руководитель предприятия подлежит аттестации в порядке, установленном собственником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4.7. Руководитель предприятия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отчитывается о деятельности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предприятия в порядке и в сроки,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определяются собственником имущества предприятия.</w:t>
      </w:r>
    </w:p>
    <w:p w:rsidR="00F644B4" w:rsidRDefault="00F644B4" w:rsidP="00F644B4">
      <w:pPr>
        <w:shd w:val="clear" w:color="auto" w:fill="FFFFFF"/>
        <w:tabs>
          <w:tab w:val="left" w:pos="73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lastRenderedPageBreak/>
        <w:t>4.8.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>Руководитель предприятия при осуществлении своих прав и исполнении обязанностей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действовать в интересах предприятия добросовестно и разумно.</w:t>
      </w:r>
    </w:p>
    <w:p w:rsidR="00F644B4" w:rsidRDefault="00F644B4" w:rsidP="00F644B4">
      <w:pPr>
        <w:shd w:val="clear" w:color="auto" w:fill="FFFFFF"/>
        <w:tabs>
          <w:tab w:val="left" w:pos="73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4.9.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Руководитель предприятия несет в установленном действующим законодательством порядке </w:t>
      </w:r>
      <w:r>
        <w:rPr>
          <w:rFonts w:ascii="Times New Roman" w:hAnsi="Times New Roman" w:cs="Times New Roman"/>
          <w:spacing w:val="-7"/>
          <w:sz w:val="28"/>
          <w:szCs w:val="28"/>
        </w:rPr>
        <w:t>ответственность за убытки, причиненные предприятию его виновными действиями (бездействием), в том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pacing w:val="-6"/>
          <w:sz w:val="28"/>
          <w:szCs w:val="28"/>
        </w:rPr>
        <w:t>исле в случае утраты имущества предприятия.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4.10. В случаях, предусмотренных действующим законодательством, в предприятии могут быть образованы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совещательные органы (ученые, педагогические, научные, научно-технические советы и другие). Уставом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унитарного предприятия должны быть определены структура таких органов, их состав и компетенция.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5. Реорганизация предприятия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5.1. Решение о реорганизации предприятия принимается Администрацией Привольного сельского поселения в виде постановления в порядке, предусмотренном Гражданским кодексом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Федеральным законом от 14.11.2002 № 161-ФЗ «О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и муниципальных унитарных</w:t>
      </w:r>
    </w:p>
    <w:p w:rsidR="00F644B4" w:rsidRDefault="00F644B4" w:rsidP="00F644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предприятиях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», иными нормативными правовыми актами, при наличии финансово-экономического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обоснования реорганизации предприятия. </w:t>
      </w:r>
      <w:r>
        <w:rPr>
          <w:rFonts w:ascii="Times New Roman" w:hAnsi="Times New Roman" w:cs="Times New Roman"/>
          <w:spacing w:val="-7"/>
          <w:sz w:val="28"/>
          <w:szCs w:val="28"/>
        </w:rPr>
        <w:t>В финансово-экономическом обосновании реорганизации предприятия должны содержаться 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сведения: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- подробный финансовый анализ;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оценка деятельности предприятия;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обоснование необходимости осуществления реорганизации.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5.2. Реорганизация предприятия может быть осуществлена в форме: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слияния двух или нескольких предприятий;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присоединения к предприятию одного или нескольких предприятий;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разделения предприятия на два или несколько предприятий;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выделения из предприятия одного или нескольких предприятий;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преобразования предприятия в юридическое лицо иной организационно-правовой формы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предусмотренных действующим законодательством случаях.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5.3. Предприятия могут быть реорганизованы в форме слияния или присоединения, если их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9"/>
          <w:sz w:val="28"/>
          <w:szCs w:val="28"/>
        </w:rPr>
        <w:t>принадлежит одному и тому же собственнику.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5.4. Не является реорганизацией изменение вида предприятия, а также изменение правового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предприятия вследствие перехода права собственности на его имущество к другому собственнику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государственного или муниципального имущества (Российской Федерации, субъекту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или муниципальному образованию).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 случае изменения вида предприятия, а также передачи имущества предприятия другому собственнику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государственного или муниципального имущества (Российской Федерации, субъекту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или муниципальному образованию) в устав предприятия вносятся соответствующие изменения. </w:t>
      </w:r>
      <w:r>
        <w:rPr>
          <w:rFonts w:ascii="Times New Roman" w:hAnsi="Times New Roman" w:cs="Times New Roman"/>
          <w:spacing w:val="-7"/>
          <w:sz w:val="28"/>
          <w:szCs w:val="28"/>
        </w:rPr>
        <w:t>Передача имущества считается состоявшейся с момента государственной регистрации внесенных в устав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предприятия изменений.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5.5.Предприятие считается реорганизованным, за исключением случаев реорганизации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присоединения, с момента государственной регистрации вновь возникших юридических лиц.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При реорганизации предприятия в форме присоединения к нему другого предприятия первое из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считается реорганизованным с момента внесения в единый государственный реестр юридических лиц записи</w:t>
      </w:r>
      <w:r>
        <w:rPr>
          <w:rFonts w:ascii="Times New Roman" w:hAnsi="Times New Roman" w:cs="Times New Roman"/>
          <w:sz w:val="28"/>
          <w:szCs w:val="28"/>
        </w:rPr>
        <w:t xml:space="preserve"> о прекращении присоединенного предприятия. 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5.6. Предприятие не позднее тридцати дней </w:t>
      </w:r>
      <w:proofErr w:type="gramStart"/>
      <w:r>
        <w:rPr>
          <w:rFonts w:ascii="Times New Roman" w:hAnsi="Times New Roman" w:cs="Times New Roman"/>
          <w:spacing w:val="-7"/>
          <w:sz w:val="28"/>
          <w:szCs w:val="28"/>
        </w:rPr>
        <w:t>с даты принятия</w:t>
      </w:r>
      <w:proofErr w:type="gramEnd"/>
      <w:r>
        <w:rPr>
          <w:rFonts w:ascii="Times New Roman" w:hAnsi="Times New Roman" w:cs="Times New Roman"/>
          <w:spacing w:val="-7"/>
          <w:sz w:val="28"/>
          <w:szCs w:val="28"/>
        </w:rPr>
        <w:t xml:space="preserve"> решения о реорганизации обязано уведомить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письменной форме об этом всех известных ему кредиторов предприятия, а также поместить в органах </w:t>
      </w:r>
      <w:r>
        <w:rPr>
          <w:rFonts w:ascii="Times New Roman" w:hAnsi="Times New Roman" w:cs="Times New Roman"/>
          <w:spacing w:val="-7"/>
          <w:sz w:val="28"/>
          <w:szCs w:val="28"/>
        </w:rPr>
        <w:t>печати, в которых публикуются данные о государственной регистрации юридических лиц, сообщение о таком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9"/>
          <w:sz w:val="28"/>
          <w:szCs w:val="28"/>
        </w:rPr>
        <w:t>решении.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5.7. Государственная регистрация вновь возникших в результате реорганизации предприятий, внесение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записи о прекращении предприятий, а также государственная регистрация внесенных в устав изменений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дополнений осуществляется в порядке, установленном федеральным законом о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регистрации юридических лиц, только при представлении доказательств уведомления кредиторов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установленном действующим законодательством.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Если разделительный баланс не дает возможности определить правопреемника реорганизованного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предприятия, вновь возникшие предприятия несут солидарную ответственность по обязательствам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реорганизованного </w:t>
      </w: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предприятия перед его кредиторами пропорционально доле перешедшего к 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имущества (прав) реорганизованного унитарного предприятия, определенной в стоимостном выражении.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5.8. Слиянием предприятий признается создание нового предприятия с переходом к нему прав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обязанностей двух или нескольких предприятий и прекращением последних.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При слиянии унитарных предприятий права и обязанности каждого из них переходят к вновь возникшему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унитарному предприятию в соответствии с передаточным актом.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5.9. Присоединением к предприятию признается прекращение одного или нескольких предприятий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переходом их прав и обязанностей к предприятию, к которому осуществляется присоединение.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При присоединении одного или нескольких предприятий к другому предприятию к последнему переходят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права и обязанности присоединенных предприятий в соответствии с передаточным актом.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5.10. Разделением предприятия признается прекращение предприятия с переходом его прав и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к вновь созданным предприятиям. </w:t>
      </w:r>
      <w:r>
        <w:rPr>
          <w:rFonts w:ascii="Times New Roman" w:hAnsi="Times New Roman" w:cs="Times New Roman"/>
          <w:spacing w:val="-7"/>
          <w:sz w:val="28"/>
          <w:szCs w:val="28"/>
        </w:rPr>
        <w:t>При разделении предприятия его права и обязанности переходят к вновь созданным предприятиям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соответствии с разделительным балансом.</w:t>
      </w:r>
    </w:p>
    <w:p w:rsidR="00F644B4" w:rsidRDefault="00F644B4" w:rsidP="00F644B4">
      <w:pPr>
        <w:shd w:val="clear" w:color="auto" w:fill="FFFFFF"/>
        <w:tabs>
          <w:tab w:val="left" w:pos="53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5.11.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Выделением из предприятия признается создание одного или нескольких предприятий с переходом к </w:t>
      </w:r>
      <w:r>
        <w:rPr>
          <w:rFonts w:ascii="Times New Roman" w:hAnsi="Times New Roman" w:cs="Times New Roman"/>
          <w:spacing w:val="-6"/>
          <w:sz w:val="28"/>
          <w:szCs w:val="28"/>
        </w:rPr>
        <w:t>каждому из них части прав и обязанностей реорганизованного предприятия без прекращения последнего.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При выделении из предприятия одного или нескольких предприятий к каждому из них переходит часть прав и </w:t>
      </w:r>
      <w:r>
        <w:rPr>
          <w:rFonts w:ascii="Times New Roman" w:hAnsi="Times New Roman" w:cs="Times New Roman"/>
          <w:spacing w:val="-6"/>
          <w:sz w:val="28"/>
          <w:szCs w:val="28"/>
        </w:rPr>
        <w:t>обязанностей реорганизованного предприятия в соответствии с разделительным балансом.</w:t>
      </w:r>
    </w:p>
    <w:p w:rsidR="00F644B4" w:rsidRDefault="00F644B4" w:rsidP="00F644B4">
      <w:pPr>
        <w:shd w:val="clear" w:color="auto" w:fill="FFFFFF"/>
        <w:tabs>
          <w:tab w:val="left" w:pos="50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5.12.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Предприятие может быть преобразовано по решению собственника его имущества в муниципальное </w:t>
      </w:r>
      <w:r>
        <w:rPr>
          <w:rFonts w:ascii="Times New Roman" w:hAnsi="Times New Roman" w:cs="Times New Roman"/>
          <w:spacing w:val="-6"/>
          <w:sz w:val="28"/>
          <w:szCs w:val="28"/>
        </w:rPr>
        <w:t>учреждение. Преобразование предприятий в организации иных организационно-правовых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осуществляется в соответствии с действующим законодательством.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При преобразовании предприятия к вновь возникшему юридическому лицу переходят права и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реорганизованного предприятия в соответствии с передаточным актом.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6. Ликвидация предприятия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lastRenderedPageBreak/>
        <w:t xml:space="preserve">6.1. Решение о ликвидации предприятия принимается Администрацией </w:t>
      </w:r>
      <w:r>
        <w:rPr>
          <w:rFonts w:ascii="Times New Roman" w:hAnsi="Times New Roman" w:cs="Times New Roman"/>
          <w:spacing w:val="-6"/>
          <w:sz w:val="28"/>
          <w:szCs w:val="28"/>
        </w:rPr>
        <w:t>Привольного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 сельского поселения Кавказского района  </w:t>
      </w:r>
      <w:r>
        <w:rPr>
          <w:rFonts w:ascii="Times New Roman" w:hAnsi="Times New Roman" w:cs="Times New Roman"/>
          <w:spacing w:val="-6"/>
          <w:sz w:val="28"/>
          <w:szCs w:val="28"/>
        </w:rPr>
        <w:t>в виде постановления при наличии финансово-экономического обоснования ликвидации предприятия. В финансово-экономическом обосновании ликвидации предприятия должны содержаться 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сведения: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- подробный финансовый анализ;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- оценка деятельности предприятия;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 обоснование необходимости осуществления ликвидации.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6.2. Предприятие может быть ликвидировано по решению суда по основаниям и в порядке, которые </w:t>
      </w:r>
      <w:r>
        <w:rPr>
          <w:rFonts w:ascii="Times New Roman" w:hAnsi="Times New Roman" w:cs="Times New Roman"/>
          <w:spacing w:val="-7"/>
          <w:sz w:val="28"/>
          <w:szCs w:val="28"/>
        </w:rPr>
        <w:t>установлены действующим законодательством.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6.3. Ликвидация предприятия влечет за собой его прекращение без перехода прав и обязанностей в порядке</w:t>
      </w:r>
      <w:r>
        <w:rPr>
          <w:rFonts w:ascii="Times New Roman" w:hAnsi="Times New Roman" w:cs="Times New Roman"/>
          <w:sz w:val="28"/>
          <w:szCs w:val="28"/>
        </w:rPr>
        <w:t xml:space="preserve"> правопреемства к другим лицам. 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6.4. В случае принятия решения о ликвидации предприятия собственник его имущества назначает ликвидационную комиссию.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С момента назначения ликвидационной комиссии к ней переходят полномочия по управлению делами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предприятия. Ликвидационная комиссия от имени ликвидируемого предприятия выступает в суде.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6.5. В случае</w:t>
      </w:r>
      <w:proofErr w:type="gramStart"/>
      <w:r>
        <w:rPr>
          <w:rFonts w:ascii="Times New Roman" w:hAnsi="Times New Roman" w:cs="Times New Roman"/>
          <w:spacing w:val="-7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pacing w:val="-7"/>
          <w:sz w:val="28"/>
          <w:szCs w:val="28"/>
        </w:rPr>
        <w:t xml:space="preserve"> если при проведении ликвидации муниципального предприятия установлена его неспособность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удовлетворить требования кредиторов в полном объеме, руководитель такого муниципального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или ликвидационная комиссия должны обратиться в арбитражный суд с заявлением о признании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>банкротом,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6.6. Порядок ликвидации предприятия определяется действующим законодательством.</w:t>
      </w:r>
    </w:p>
    <w:p w:rsidR="00F644B4" w:rsidRDefault="00F644B4" w:rsidP="00F644B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6.7.</w:t>
      </w:r>
      <w:r w:rsidR="005050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Ликвидация предприятия считается завершенной, а предприятие - прекратившим существование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внесения об этом записи в</w:t>
      </w:r>
      <w:r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Единый государственный реестр юридических лиц.</w:t>
      </w:r>
      <w:proofErr w:type="gramEnd"/>
    </w:p>
    <w:p w:rsidR="00F644B4" w:rsidRDefault="00F644B4" w:rsidP="00F644B4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:rsidR="00F644B4" w:rsidRDefault="00F644B4" w:rsidP="00F644B4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:rsidR="00F644B4" w:rsidRDefault="00F644B4" w:rsidP="00F644B4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:rsidR="00F644B4" w:rsidRDefault="00F644B4" w:rsidP="00F644B4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:rsidR="00F644B4" w:rsidRDefault="00F644B4" w:rsidP="00F644B4">
      <w:pPr>
        <w:shd w:val="clear" w:color="auto" w:fill="FFFFFF"/>
        <w:rPr>
          <w:rFonts w:ascii="Times New Roman" w:hAnsi="Times New Roman" w:cs="Times New Roman"/>
          <w:sz w:val="28"/>
          <w:szCs w:val="28"/>
        </w:rPr>
        <w:sectPr w:rsidR="00F644B4" w:rsidSect="006D5F16">
          <w:pgSz w:w="11909" w:h="16834"/>
          <w:pgMar w:top="1134" w:right="567" w:bottom="1134" w:left="1701" w:header="720" w:footer="720" w:gutter="0"/>
          <w:cols w:space="720"/>
          <w:docGrid w:linePitch="299"/>
        </w:sectPr>
      </w:pPr>
    </w:p>
    <w:p w:rsidR="00F644B4" w:rsidRPr="00A44B87" w:rsidRDefault="00F644B4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B87" w:rsidRDefault="00A44B87" w:rsidP="00A44B87">
      <w:pPr>
        <w:shd w:val="clear" w:color="auto" w:fill="FFFFFF"/>
        <w:spacing w:after="0" w:line="322" w:lineRule="exact"/>
        <w:ind w:right="10" w:firstLine="854"/>
        <w:jc w:val="both"/>
        <w:rPr>
          <w:sz w:val="28"/>
          <w:szCs w:val="28"/>
        </w:rPr>
      </w:pPr>
    </w:p>
    <w:p w:rsidR="002E3B39" w:rsidRDefault="002E3B39" w:rsidP="00A44B87">
      <w:pPr>
        <w:shd w:val="clear" w:color="auto" w:fill="FFFFFF"/>
        <w:spacing w:after="0" w:line="322" w:lineRule="exact"/>
        <w:ind w:right="10" w:firstLine="854"/>
        <w:jc w:val="both"/>
        <w:rPr>
          <w:sz w:val="28"/>
          <w:szCs w:val="28"/>
        </w:rPr>
      </w:pPr>
    </w:p>
    <w:p w:rsidR="007403F4" w:rsidRDefault="007403F4"/>
    <w:sectPr w:rsidR="007403F4" w:rsidSect="002E3B39">
      <w:headerReference w:type="default" r:id="rId7"/>
      <w:pgSz w:w="11909" w:h="16834"/>
      <w:pgMar w:top="1276" w:right="569" w:bottom="1135" w:left="159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8B5" w:rsidRDefault="008D58B5" w:rsidP="002E3B39">
      <w:pPr>
        <w:spacing w:after="0" w:line="240" w:lineRule="auto"/>
      </w:pPr>
      <w:r>
        <w:separator/>
      </w:r>
    </w:p>
  </w:endnote>
  <w:endnote w:type="continuationSeparator" w:id="0">
    <w:p w:rsidR="008D58B5" w:rsidRDefault="008D58B5" w:rsidP="002E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8B5" w:rsidRDefault="008D58B5" w:rsidP="002E3B39">
      <w:pPr>
        <w:spacing w:after="0" w:line="240" w:lineRule="auto"/>
      </w:pPr>
      <w:r>
        <w:separator/>
      </w:r>
    </w:p>
  </w:footnote>
  <w:footnote w:type="continuationSeparator" w:id="0">
    <w:p w:rsidR="008D58B5" w:rsidRDefault="008D58B5" w:rsidP="002E3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57303"/>
      <w:docPartObj>
        <w:docPartGallery w:val="Page Numbers (Top of Page)"/>
        <w:docPartUnique/>
      </w:docPartObj>
    </w:sdtPr>
    <w:sdtContent>
      <w:p w:rsidR="002E3B39" w:rsidRDefault="00964745">
        <w:pPr>
          <w:pStyle w:val="a7"/>
          <w:jc w:val="center"/>
        </w:pPr>
        <w:fldSimple w:instr=" PAGE   \* MERGEFORMAT ">
          <w:r w:rsidR="00F644B4">
            <w:rPr>
              <w:noProof/>
            </w:rPr>
            <w:t>2</w:t>
          </w:r>
        </w:fldSimple>
      </w:p>
    </w:sdtContent>
  </w:sdt>
  <w:p w:rsidR="002E3B39" w:rsidRDefault="002E3B3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6093"/>
    <w:rsid w:val="00131AC8"/>
    <w:rsid w:val="001D51FF"/>
    <w:rsid w:val="002834C2"/>
    <w:rsid w:val="002E3B39"/>
    <w:rsid w:val="002F36AC"/>
    <w:rsid w:val="00342FFF"/>
    <w:rsid w:val="003B0C6F"/>
    <w:rsid w:val="004D74A0"/>
    <w:rsid w:val="0050416A"/>
    <w:rsid w:val="0050508B"/>
    <w:rsid w:val="00681FD9"/>
    <w:rsid w:val="006A66CC"/>
    <w:rsid w:val="006D32FE"/>
    <w:rsid w:val="006D5F16"/>
    <w:rsid w:val="007403F4"/>
    <w:rsid w:val="0079265E"/>
    <w:rsid w:val="007B712E"/>
    <w:rsid w:val="007E607E"/>
    <w:rsid w:val="00822596"/>
    <w:rsid w:val="008632F3"/>
    <w:rsid w:val="008D58B5"/>
    <w:rsid w:val="008E0D14"/>
    <w:rsid w:val="00964745"/>
    <w:rsid w:val="009D036D"/>
    <w:rsid w:val="009D1ECF"/>
    <w:rsid w:val="00A12CF5"/>
    <w:rsid w:val="00A44B87"/>
    <w:rsid w:val="00AB2A85"/>
    <w:rsid w:val="00AB6AA3"/>
    <w:rsid w:val="00CE6093"/>
    <w:rsid w:val="00D2516C"/>
    <w:rsid w:val="00D54FE0"/>
    <w:rsid w:val="00F644B4"/>
    <w:rsid w:val="00FB2D7A"/>
    <w:rsid w:val="00FE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C8"/>
  </w:style>
  <w:style w:type="paragraph" w:styleId="1">
    <w:name w:val="heading 1"/>
    <w:basedOn w:val="a"/>
    <w:next w:val="a"/>
    <w:link w:val="10"/>
    <w:uiPriority w:val="99"/>
    <w:qFormat/>
    <w:rsid w:val="002E3B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B8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2E3B39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2E3B39"/>
    <w:rPr>
      <w:rFonts w:cs="Times New Roman"/>
      <w:color w:val="auto"/>
    </w:rPr>
  </w:style>
  <w:style w:type="paragraph" w:styleId="a6">
    <w:name w:val="No Spacing"/>
    <w:uiPriority w:val="1"/>
    <w:qFormat/>
    <w:rsid w:val="002E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2E3B3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E3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3B39"/>
  </w:style>
  <w:style w:type="paragraph" w:styleId="a9">
    <w:name w:val="footer"/>
    <w:basedOn w:val="a"/>
    <w:link w:val="aa"/>
    <w:uiPriority w:val="99"/>
    <w:semiHidden/>
    <w:unhideWhenUsed/>
    <w:rsid w:val="002E3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E3B39"/>
  </w:style>
  <w:style w:type="paragraph" w:customStyle="1" w:styleId="ConsPlusNormal">
    <w:name w:val="ConsPlusNormal"/>
    <w:rsid w:val="002834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4138</Words>
  <Characters>23587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Админ</cp:lastModifiedBy>
  <cp:revision>18</cp:revision>
  <cp:lastPrinted>2015-03-24T05:08:00Z</cp:lastPrinted>
  <dcterms:created xsi:type="dcterms:W3CDTF">2015-03-13T10:32:00Z</dcterms:created>
  <dcterms:modified xsi:type="dcterms:W3CDTF">2015-06-26T10:49:00Z</dcterms:modified>
</cp:coreProperties>
</file>